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b/>
          <w:bCs/>
          <w:color w:val="222222"/>
          <w:sz w:val="28"/>
          <w:szCs w:val="28"/>
          <w:shd w:val="clear" w:color="auto" w:fill="FFFFFF"/>
        </w:rPr>
        <w:t>Guidelines for PhD Applicants</w:t>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i/>
          <w:iCs/>
          <w:color w:val="222222"/>
          <w:sz w:val="24"/>
          <w:szCs w:val="24"/>
          <w:shd w:val="clear" w:color="auto" w:fill="FFFFFF"/>
        </w:rPr>
        <w:t xml:space="preserve">Prepared by Jeanne Lieberman and </w:t>
      </w:r>
      <w:proofErr w:type="spellStart"/>
      <w:r w:rsidRPr="009C4248">
        <w:rPr>
          <w:rFonts w:ascii="Arial" w:eastAsia="Times New Roman" w:hAnsi="Arial" w:cs="Arial"/>
          <w:i/>
          <w:iCs/>
          <w:color w:val="222222"/>
          <w:sz w:val="24"/>
          <w:szCs w:val="24"/>
          <w:shd w:val="clear" w:color="auto" w:fill="FFFFFF"/>
        </w:rPr>
        <w:t>Indivar</w:t>
      </w:r>
      <w:proofErr w:type="spellEnd"/>
      <w:r w:rsidRPr="009C4248">
        <w:rPr>
          <w:rFonts w:ascii="Arial" w:eastAsia="Times New Roman" w:hAnsi="Arial" w:cs="Arial"/>
          <w:i/>
          <w:iCs/>
          <w:color w:val="222222"/>
          <w:sz w:val="24"/>
          <w:szCs w:val="24"/>
          <w:shd w:val="clear" w:color="auto" w:fill="FFFFFF"/>
        </w:rPr>
        <w:t xml:space="preserve"> </w:t>
      </w:r>
      <w:proofErr w:type="spellStart"/>
      <w:r w:rsidRPr="009C4248">
        <w:rPr>
          <w:rFonts w:ascii="Arial" w:eastAsia="Times New Roman" w:hAnsi="Arial" w:cs="Arial"/>
          <w:i/>
          <w:iCs/>
          <w:color w:val="222222"/>
          <w:sz w:val="24"/>
          <w:szCs w:val="24"/>
          <w:shd w:val="clear" w:color="auto" w:fill="FFFFFF"/>
        </w:rPr>
        <w:t>Jonnalagadda</w:t>
      </w:r>
      <w:proofErr w:type="spellEnd"/>
    </w:p>
    <w:p w:rsidR="009C4248" w:rsidRPr="009C4248" w:rsidRDefault="009C4248" w:rsidP="009C4248">
      <w:pPr>
        <w:spacing w:after="0" w:line="240" w:lineRule="auto"/>
        <w:rPr>
          <w:rFonts w:ascii="Times New Roman" w:eastAsia="Times New Roman" w:hAnsi="Times New Roman" w:cs="Times New Roman"/>
          <w:sz w:val="24"/>
          <w:szCs w:val="24"/>
        </w:rPr>
      </w:pP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color w:val="222222"/>
          <w:shd w:val="clear" w:color="auto" w:fill="FFFFFF"/>
        </w:rPr>
        <w:t xml:space="preserve">Every year, the Penn Anthropology department receives many applications for the PhD program. As current graduate students, we have written this short piece with the goal </w:t>
      </w:r>
      <w:proofErr w:type="gramStart"/>
      <w:r w:rsidRPr="009C4248">
        <w:rPr>
          <w:rFonts w:ascii="Arial" w:eastAsia="Times New Roman" w:hAnsi="Arial" w:cs="Arial"/>
          <w:color w:val="222222"/>
          <w:shd w:val="clear" w:color="auto" w:fill="FFFFFF"/>
        </w:rPr>
        <w:t>of  demystifying</w:t>
      </w:r>
      <w:proofErr w:type="gramEnd"/>
      <w:r w:rsidRPr="009C4248">
        <w:rPr>
          <w:rFonts w:ascii="Arial" w:eastAsia="Times New Roman" w:hAnsi="Arial" w:cs="Arial"/>
          <w:color w:val="222222"/>
          <w:shd w:val="clear" w:color="auto" w:fill="FFFFFF"/>
        </w:rPr>
        <w:t xml:space="preserve"> the application process at Penn and beyond, as well as linking to other resources that might help prospective applicants. Questions about the technical or logistical aspects of the application process can be directed to the Graduate Coordinator of the program you are applying to. Also see </w:t>
      </w:r>
      <w:hyperlink r:id="rId5" w:history="1">
        <w:r w:rsidRPr="009C4248">
          <w:rPr>
            <w:rFonts w:ascii="Arial" w:eastAsia="Times New Roman" w:hAnsi="Arial" w:cs="Arial"/>
            <w:color w:val="1155CC"/>
            <w:u w:val="single"/>
            <w:shd w:val="clear" w:color="auto" w:fill="FFFFFF"/>
          </w:rPr>
          <w:t>this blog post</w:t>
        </w:r>
      </w:hyperlink>
      <w:r w:rsidRPr="009C4248">
        <w:rPr>
          <w:rFonts w:ascii="Arial" w:eastAsia="Times New Roman" w:hAnsi="Arial" w:cs="Arial"/>
          <w:color w:val="222222"/>
          <w:shd w:val="clear" w:color="auto" w:fill="FFFFFF"/>
        </w:rPr>
        <w:t xml:space="preserve"> for detailed advice about how to plan for this process.</w:t>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color w:val="222222"/>
          <w:shd w:val="clear" w:color="auto" w:fill="FFFFFF"/>
        </w:rPr>
        <w:t>The application requirements of graduate programs vary, but most PhD programs in the US require the following: A statement of purpose, a writing sample, college/university grades, GREs (required by some programs, but not Penn Anthropology), and if you are an international student, TOEFL. Our suggestions below are not exhaustive but we hope it will help you prepare for the general process.</w:t>
      </w:r>
    </w:p>
    <w:p w:rsidR="009C4248" w:rsidRPr="009C4248" w:rsidRDefault="009C4248" w:rsidP="009C4248">
      <w:pPr>
        <w:spacing w:after="0" w:line="240" w:lineRule="auto"/>
        <w:rPr>
          <w:rFonts w:ascii="Times New Roman" w:eastAsia="Times New Roman" w:hAnsi="Times New Roman" w:cs="Times New Roman"/>
          <w:sz w:val="24"/>
          <w:szCs w:val="24"/>
        </w:rPr>
      </w:pP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b/>
          <w:bCs/>
          <w:color w:val="222222"/>
          <w:shd w:val="clear" w:color="auto" w:fill="FFFFFF"/>
        </w:rPr>
        <w:t>How to decide if a program is a good fit for you</w:t>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color w:val="222222"/>
          <w:shd w:val="clear" w:color="auto" w:fill="FFFFFF"/>
        </w:rPr>
        <w:t>We recommend considering the following criteria when evaluating which programs would be the best fit for you:</w:t>
      </w:r>
    </w:p>
    <w:p w:rsidR="009C4248" w:rsidRPr="009C4248" w:rsidRDefault="009C4248" w:rsidP="009C4248">
      <w:pPr>
        <w:numPr>
          <w:ilvl w:val="0"/>
          <w:numId w:val="1"/>
        </w:numPr>
        <w:spacing w:after="0" w:line="240" w:lineRule="auto"/>
        <w:textAlignment w:val="baseline"/>
        <w:rPr>
          <w:rFonts w:ascii="Arial" w:eastAsia="Times New Roman" w:hAnsi="Arial" w:cs="Arial"/>
          <w:color w:val="222222"/>
        </w:rPr>
      </w:pPr>
      <w:r w:rsidRPr="009C4248">
        <w:rPr>
          <w:rFonts w:ascii="Arial" w:eastAsia="Times New Roman" w:hAnsi="Arial" w:cs="Arial"/>
          <w:color w:val="222222"/>
          <w:shd w:val="clear" w:color="auto" w:fill="FFFFFF"/>
        </w:rPr>
        <w:t>Are there faculty in the program with whom you would like to work? While you will likely have one primary advisor, it is important that there be more than one person who will be able to offer you meaningful mentorship and entrance into diverse intellectual communities throughout your trajectory as a graduate student. </w:t>
      </w:r>
    </w:p>
    <w:p w:rsidR="009C4248" w:rsidRPr="009C4248" w:rsidRDefault="009C4248" w:rsidP="009C4248">
      <w:pPr>
        <w:numPr>
          <w:ilvl w:val="0"/>
          <w:numId w:val="1"/>
        </w:numPr>
        <w:spacing w:after="0" w:line="240" w:lineRule="auto"/>
        <w:textAlignment w:val="baseline"/>
        <w:rPr>
          <w:rFonts w:ascii="Arial" w:eastAsia="Times New Roman" w:hAnsi="Arial" w:cs="Arial"/>
          <w:color w:val="222222"/>
        </w:rPr>
      </w:pPr>
      <w:r w:rsidRPr="009C4248">
        <w:rPr>
          <w:rFonts w:ascii="Arial" w:eastAsia="Times New Roman" w:hAnsi="Arial" w:cs="Arial"/>
          <w:color w:val="222222"/>
          <w:shd w:val="clear" w:color="auto" w:fill="FFFFFF"/>
        </w:rPr>
        <w:t>Are there other graduate students in the program who share your research interests? Apart from faculty mentors, finding a community of peers and collaborators can be very enriching and motivating.</w:t>
      </w:r>
    </w:p>
    <w:p w:rsidR="009C4248" w:rsidRPr="009C4248" w:rsidRDefault="009C4248" w:rsidP="009C4248">
      <w:pPr>
        <w:numPr>
          <w:ilvl w:val="0"/>
          <w:numId w:val="1"/>
        </w:numPr>
        <w:spacing w:after="0" w:line="240" w:lineRule="auto"/>
        <w:textAlignment w:val="baseline"/>
        <w:rPr>
          <w:rFonts w:ascii="Arial" w:eastAsia="Times New Roman" w:hAnsi="Arial" w:cs="Arial"/>
          <w:color w:val="222222"/>
        </w:rPr>
      </w:pPr>
      <w:r w:rsidRPr="009C4248">
        <w:rPr>
          <w:rFonts w:ascii="Arial" w:eastAsia="Times New Roman" w:hAnsi="Arial" w:cs="Arial"/>
          <w:color w:val="222222"/>
          <w:shd w:val="clear" w:color="auto" w:fill="FFFFFF"/>
        </w:rPr>
        <w:t>Are there multiple research centers or programs at the University that you believe your work will align with? This component is not essential, but it can be an important positive factor in finding the best fit for you. Research centers and other similar institutional initiatives provide a rich multi-generational scholarly community for you to learn within and can also often become sources of research funding.</w:t>
      </w:r>
    </w:p>
    <w:p w:rsidR="009C4248" w:rsidRPr="009C4248" w:rsidRDefault="009C4248" w:rsidP="009C4248">
      <w:pPr>
        <w:numPr>
          <w:ilvl w:val="0"/>
          <w:numId w:val="1"/>
        </w:numPr>
        <w:spacing w:after="200" w:line="240" w:lineRule="auto"/>
        <w:textAlignment w:val="baseline"/>
        <w:rPr>
          <w:rFonts w:ascii="Arial" w:eastAsia="Times New Roman" w:hAnsi="Arial" w:cs="Arial"/>
          <w:color w:val="222222"/>
        </w:rPr>
      </w:pPr>
      <w:r w:rsidRPr="009C4248">
        <w:rPr>
          <w:rFonts w:ascii="Arial" w:eastAsia="Times New Roman" w:hAnsi="Arial" w:cs="Arial"/>
          <w:color w:val="222222"/>
          <w:shd w:val="clear" w:color="auto" w:fill="FFFFFF"/>
        </w:rPr>
        <w:t>Do you see opportunities to learn languages or technical research skills that you will need to pursue your research interests? Are there opportunities to develop other professional skills and expand your networks in preparation for your post-doctoral career? </w:t>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color w:val="222222"/>
          <w:shd w:val="clear" w:color="auto" w:fill="FFFFFF"/>
        </w:rPr>
        <w:t>It is very useful to seek out peers and mentors with a personal knowledge of the process of applying for a PhD and with an understanding of professional academia. We encourage you to seek out relevant connections through alumni networks of your alma mater or through institutions supporting first generation scholars or scholars from under-represented backgrounds (these will vary depending on whether you are based in the US or abroad). In case you aren’t able to locate these, you may also reach out to existing graduate students in programs you are interested in, to request advice on the application process.  </w:t>
      </w:r>
    </w:p>
    <w:p w:rsidR="009C4248" w:rsidRPr="009C4248" w:rsidRDefault="009C4248" w:rsidP="009C4248">
      <w:pPr>
        <w:spacing w:after="0" w:line="240" w:lineRule="auto"/>
        <w:rPr>
          <w:rFonts w:ascii="Times New Roman" w:eastAsia="Times New Roman" w:hAnsi="Times New Roman" w:cs="Times New Roman"/>
          <w:sz w:val="24"/>
          <w:szCs w:val="24"/>
        </w:rPr>
      </w:pP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b/>
          <w:bCs/>
          <w:color w:val="222222"/>
          <w:shd w:val="clear" w:color="auto" w:fill="FFFFFF"/>
        </w:rPr>
        <w:t>How to approach writing a personal statement</w:t>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color w:val="222222"/>
          <w:shd w:val="clear" w:color="auto" w:fill="FFFFFF"/>
        </w:rPr>
        <w:lastRenderedPageBreak/>
        <w:t>A personal statement or statement of purpose generally introduces your research interests, discusses your past experiences that are relevant to shaping your proposed research project, and discusses your motivations for pursuing a PhD in your field of study (and at the particular institution you have chosen) as the best path to exploring these interests and pursuing your career goals. These statements take many different forms. However, many opt for the following format.</w:t>
      </w:r>
    </w:p>
    <w:p w:rsidR="009C4248" w:rsidRPr="009C4248" w:rsidRDefault="009C4248" w:rsidP="009C4248">
      <w:pPr>
        <w:numPr>
          <w:ilvl w:val="0"/>
          <w:numId w:val="2"/>
        </w:numPr>
        <w:spacing w:after="0" w:line="240" w:lineRule="auto"/>
        <w:textAlignment w:val="baseline"/>
        <w:rPr>
          <w:rFonts w:ascii="Arial" w:eastAsia="Times New Roman" w:hAnsi="Arial" w:cs="Arial"/>
          <w:color w:val="222222"/>
        </w:rPr>
      </w:pPr>
      <w:r w:rsidRPr="009C4248">
        <w:rPr>
          <w:rFonts w:ascii="Arial" w:eastAsia="Times New Roman" w:hAnsi="Arial" w:cs="Arial"/>
          <w:color w:val="222222"/>
          <w:shd w:val="clear" w:color="auto" w:fill="FFFFFF"/>
        </w:rPr>
        <w:t>First, introduce your broad scholarly interests.</w:t>
      </w:r>
    </w:p>
    <w:p w:rsidR="009C4248" w:rsidRPr="009C4248" w:rsidRDefault="009C4248" w:rsidP="009C4248">
      <w:pPr>
        <w:numPr>
          <w:ilvl w:val="0"/>
          <w:numId w:val="2"/>
        </w:numPr>
        <w:spacing w:after="0" w:line="240" w:lineRule="auto"/>
        <w:textAlignment w:val="baseline"/>
        <w:rPr>
          <w:rFonts w:ascii="Arial" w:eastAsia="Times New Roman" w:hAnsi="Arial" w:cs="Arial"/>
          <w:color w:val="222222"/>
        </w:rPr>
      </w:pPr>
      <w:r w:rsidRPr="009C4248">
        <w:rPr>
          <w:rFonts w:ascii="Arial" w:eastAsia="Times New Roman" w:hAnsi="Arial" w:cs="Arial"/>
          <w:color w:val="222222"/>
          <w:shd w:val="clear" w:color="auto" w:fill="FFFFFF"/>
        </w:rPr>
        <w:t>Second, connect these interests to a specific context in which you could study them and indicate some preliminary theoretical questions and/or methodologies that could be elaborated on through such a project; and </w:t>
      </w:r>
    </w:p>
    <w:p w:rsidR="009C4248" w:rsidRPr="009C4248" w:rsidRDefault="009C4248" w:rsidP="009C4248">
      <w:pPr>
        <w:numPr>
          <w:ilvl w:val="0"/>
          <w:numId w:val="2"/>
        </w:numPr>
        <w:spacing w:after="0" w:line="240" w:lineRule="auto"/>
        <w:textAlignment w:val="baseline"/>
        <w:rPr>
          <w:rFonts w:ascii="Arial" w:eastAsia="Times New Roman" w:hAnsi="Arial" w:cs="Arial"/>
          <w:color w:val="222222"/>
        </w:rPr>
      </w:pPr>
      <w:r w:rsidRPr="009C4248">
        <w:rPr>
          <w:rFonts w:ascii="Arial" w:eastAsia="Times New Roman" w:hAnsi="Arial" w:cs="Arial"/>
          <w:color w:val="222222"/>
          <w:shd w:val="clear" w:color="auto" w:fill="FFFFFF"/>
        </w:rPr>
        <w:t>Third, discuss the past experiences you have had that have led you to develop these interests/questions and have helped you gain some of the skills necessary to effectively engage with them. </w:t>
      </w:r>
    </w:p>
    <w:p w:rsidR="009C4248" w:rsidRPr="009C4248" w:rsidRDefault="009C4248" w:rsidP="009C4248">
      <w:pPr>
        <w:numPr>
          <w:ilvl w:val="0"/>
          <w:numId w:val="2"/>
        </w:numPr>
        <w:spacing w:after="200" w:line="240" w:lineRule="auto"/>
        <w:textAlignment w:val="baseline"/>
        <w:rPr>
          <w:rFonts w:ascii="Arial" w:eastAsia="Times New Roman" w:hAnsi="Arial" w:cs="Arial"/>
          <w:color w:val="222222"/>
        </w:rPr>
      </w:pPr>
      <w:r w:rsidRPr="009C4248">
        <w:rPr>
          <w:rFonts w:ascii="Arial" w:eastAsia="Times New Roman" w:hAnsi="Arial" w:cs="Arial"/>
          <w:color w:val="222222"/>
          <w:shd w:val="clear" w:color="auto" w:fill="FFFFFF"/>
        </w:rPr>
        <w:t>You should end each statement by laying out why the institution at hand is a good fit for the work you have outlined in your essay. List two or three faculty members in the department who might productively advise you in your research. </w:t>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color w:val="222222"/>
          <w:shd w:val="clear" w:color="auto" w:fill="FFFFFF"/>
        </w:rPr>
        <w:t>You are not setting anything in stone when you lay out these interests in your statement. Students can and often do change their research once they arrive and begin taking courses. That said, demonstrating your ability to clearly think through a possible project is important. Moreover, your research topic does not have to perfectly align with the research of the faculty members. It is generally a good idea to get in touch with faculty members to see if they are interested in your project. See the section below on contacting faculty members.</w:t>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color w:val="222222"/>
          <w:shd w:val="clear" w:color="auto" w:fill="FFFFFF"/>
        </w:rPr>
        <w:t>We suggest consulting these additional resources for more perspectives on writing these essays:</w:t>
      </w:r>
    </w:p>
    <w:p w:rsidR="009C4248" w:rsidRPr="009C4248" w:rsidRDefault="009C4248" w:rsidP="009C4248">
      <w:pPr>
        <w:numPr>
          <w:ilvl w:val="0"/>
          <w:numId w:val="3"/>
        </w:numPr>
        <w:spacing w:after="0" w:line="240" w:lineRule="auto"/>
        <w:textAlignment w:val="baseline"/>
        <w:rPr>
          <w:rFonts w:ascii="Arial" w:eastAsia="Times New Roman" w:hAnsi="Arial" w:cs="Arial"/>
          <w:color w:val="000000"/>
        </w:rPr>
      </w:pPr>
      <w:hyperlink r:id="rId6" w:history="1">
        <w:r w:rsidRPr="009C4248">
          <w:rPr>
            <w:rFonts w:ascii="Arial" w:eastAsia="Times New Roman" w:hAnsi="Arial" w:cs="Arial"/>
            <w:color w:val="1155CC"/>
            <w:u w:val="single"/>
            <w:shd w:val="clear" w:color="auto" w:fill="FFFFFF"/>
          </w:rPr>
          <w:t>How to Write a Winning Statement of Purpose | Graduate Association for Food Studies</w:t>
        </w:r>
      </w:hyperlink>
    </w:p>
    <w:p w:rsidR="009C4248" w:rsidRPr="009C4248" w:rsidRDefault="009C4248" w:rsidP="009C4248">
      <w:pPr>
        <w:numPr>
          <w:ilvl w:val="0"/>
          <w:numId w:val="3"/>
        </w:numPr>
        <w:spacing w:after="0" w:line="240" w:lineRule="auto"/>
        <w:textAlignment w:val="baseline"/>
        <w:rPr>
          <w:rFonts w:ascii="Arial" w:eastAsia="Times New Roman" w:hAnsi="Arial" w:cs="Arial"/>
          <w:color w:val="000000"/>
        </w:rPr>
      </w:pPr>
      <w:hyperlink r:id="rId7" w:anchor="statement" w:history="1">
        <w:r w:rsidRPr="009C4248">
          <w:rPr>
            <w:rFonts w:ascii="Arial" w:eastAsia="Times New Roman" w:hAnsi="Arial" w:cs="Arial"/>
            <w:color w:val="1155CC"/>
            <w:u w:val="single"/>
            <w:shd w:val="clear" w:color="auto" w:fill="FFFFFF"/>
          </w:rPr>
          <w:t>How to Prepare a Strong Graduate School Application | The Graduate School at Duke University</w:t>
        </w:r>
      </w:hyperlink>
    </w:p>
    <w:p w:rsidR="009C4248" w:rsidRPr="009C4248" w:rsidRDefault="009C4248" w:rsidP="009C4248">
      <w:pPr>
        <w:numPr>
          <w:ilvl w:val="0"/>
          <w:numId w:val="3"/>
        </w:numPr>
        <w:spacing w:after="200" w:line="240" w:lineRule="auto"/>
        <w:textAlignment w:val="baseline"/>
        <w:rPr>
          <w:rFonts w:ascii="Arial" w:eastAsia="Times New Roman" w:hAnsi="Arial" w:cs="Arial"/>
          <w:color w:val="000000"/>
        </w:rPr>
      </w:pPr>
      <w:hyperlink r:id="rId8" w:history="1">
        <w:r w:rsidRPr="009C4248">
          <w:rPr>
            <w:rFonts w:ascii="Arial" w:eastAsia="Times New Roman" w:hAnsi="Arial" w:cs="Arial"/>
            <w:color w:val="1155CC"/>
            <w:u w:val="single"/>
            <w:shd w:val="clear" w:color="auto" w:fill="FFFFFF"/>
          </w:rPr>
          <w:t>How to Write a Personal Statement for a PhD Program Application | Columbia University Center for Career Education</w:t>
        </w:r>
      </w:hyperlink>
    </w:p>
    <w:p w:rsidR="009C4248" w:rsidRPr="009C4248" w:rsidRDefault="009C4248" w:rsidP="009C4248">
      <w:pPr>
        <w:spacing w:after="240" w:line="240" w:lineRule="auto"/>
        <w:rPr>
          <w:rFonts w:ascii="Times New Roman" w:eastAsia="Times New Roman" w:hAnsi="Times New Roman" w:cs="Times New Roman"/>
          <w:sz w:val="24"/>
          <w:szCs w:val="24"/>
        </w:rPr>
      </w:pPr>
      <w:r w:rsidRPr="009C4248">
        <w:rPr>
          <w:rFonts w:ascii="Times New Roman" w:eastAsia="Times New Roman" w:hAnsi="Times New Roman" w:cs="Times New Roman"/>
          <w:sz w:val="24"/>
          <w:szCs w:val="24"/>
        </w:rPr>
        <w:br/>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b/>
          <w:bCs/>
          <w:color w:val="222222"/>
          <w:shd w:val="clear" w:color="auto" w:fill="FFFFFF"/>
        </w:rPr>
        <w:t>How to prepare a writing sample</w:t>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color w:val="222222"/>
          <w:shd w:val="clear" w:color="auto" w:fill="FFFFFF"/>
        </w:rPr>
        <w:t>An effective writing sample provides an example of thoughtful analytical writing, constructive engagement with peer-reviewed sources, and the ability to clearly communicate complex ideas. Writing samples are usually slightly edited term papers or excerpts from BA or MA theses. They generally should be between 15-20 pages, unless otherwise specified by a specific program's application instructions. It is common to do an additional round of copy editing and polishing to turn a term paper into a writing sample, but generally you should not need to make significant changes. If you have a published article, you can also submit that as a writing sample, but it is neither expected nor necessary.</w:t>
      </w:r>
    </w:p>
    <w:p w:rsidR="009C4248" w:rsidRPr="009C4248" w:rsidRDefault="009C4248" w:rsidP="009C4248">
      <w:pPr>
        <w:spacing w:after="0" w:line="240" w:lineRule="auto"/>
        <w:rPr>
          <w:rFonts w:ascii="Times New Roman" w:eastAsia="Times New Roman" w:hAnsi="Times New Roman" w:cs="Times New Roman"/>
          <w:sz w:val="24"/>
          <w:szCs w:val="24"/>
        </w:rPr>
      </w:pP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b/>
          <w:bCs/>
          <w:color w:val="222222"/>
          <w:shd w:val="clear" w:color="auto" w:fill="FFFFFF"/>
        </w:rPr>
        <w:t>Reaching out to faculty while you prepare your application</w:t>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color w:val="222222"/>
          <w:shd w:val="clear" w:color="auto" w:fill="FFFFFF"/>
        </w:rPr>
        <w:lastRenderedPageBreak/>
        <w:t>It is a good practice to take some time while preparing/before submitting your application to reach out by email to the 2-3 faculty members at each institution with whom you anticipate you would work most closely. </w:t>
      </w:r>
    </w:p>
    <w:p w:rsidR="009C4248" w:rsidRPr="009C4248" w:rsidRDefault="009C4248" w:rsidP="009C4248">
      <w:pPr>
        <w:numPr>
          <w:ilvl w:val="0"/>
          <w:numId w:val="4"/>
        </w:numPr>
        <w:spacing w:after="0" w:line="240" w:lineRule="auto"/>
        <w:textAlignment w:val="baseline"/>
        <w:rPr>
          <w:rFonts w:ascii="Arial" w:eastAsia="Times New Roman" w:hAnsi="Arial" w:cs="Arial"/>
          <w:color w:val="222222"/>
        </w:rPr>
      </w:pPr>
      <w:r w:rsidRPr="009C4248">
        <w:rPr>
          <w:rFonts w:ascii="Arial" w:eastAsia="Times New Roman" w:hAnsi="Arial" w:cs="Arial"/>
          <w:color w:val="222222"/>
          <w:shd w:val="clear" w:color="auto" w:fill="FFFFFF"/>
        </w:rPr>
        <w:t>Firstly, you can ask faculty members whether they will be taking new students in the coming application cycle. </w:t>
      </w:r>
    </w:p>
    <w:p w:rsidR="009C4248" w:rsidRPr="009C4248" w:rsidRDefault="009C4248" w:rsidP="009C4248">
      <w:pPr>
        <w:numPr>
          <w:ilvl w:val="0"/>
          <w:numId w:val="4"/>
        </w:numPr>
        <w:spacing w:after="200" w:line="240" w:lineRule="auto"/>
        <w:textAlignment w:val="baseline"/>
        <w:rPr>
          <w:rFonts w:ascii="Arial" w:eastAsia="Times New Roman" w:hAnsi="Arial" w:cs="Arial"/>
          <w:color w:val="222222"/>
        </w:rPr>
      </w:pPr>
      <w:r w:rsidRPr="009C4248">
        <w:rPr>
          <w:rFonts w:ascii="Arial" w:eastAsia="Times New Roman" w:hAnsi="Arial" w:cs="Arial"/>
          <w:color w:val="222222"/>
          <w:shd w:val="clear" w:color="auto" w:fill="FFFFFF"/>
        </w:rPr>
        <w:t>Secondly, this is a good opportunity to briefly introduce yourself and your research interests and to explain to them briefly what intersections you see between your proposed research project and their current or past work. </w:t>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color w:val="222222"/>
          <w:shd w:val="clear" w:color="auto" w:fill="FFFFFF"/>
        </w:rPr>
        <w:t>In most cases, the ideal time to reach out is in the first half of the Fall Semester. All faculty members respond differently to these emails, but you should know that even if you don't receive a direct response, the message was likely still useful for the faculty member to assess the alignment between your proposed work and theirs. Some faculty members will reply and offer the opportunity to have a phone conversation, which is likely to be useful to both the faculty member and the applicant for assessing fit and can provide you space to expand verbally on your research interests. </w:t>
      </w:r>
    </w:p>
    <w:p w:rsidR="009C4248" w:rsidRPr="009C4248" w:rsidRDefault="009C4248" w:rsidP="009C4248">
      <w:pPr>
        <w:spacing w:after="0" w:line="240" w:lineRule="auto"/>
        <w:rPr>
          <w:rFonts w:ascii="Times New Roman" w:eastAsia="Times New Roman" w:hAnsi="Times New Roman" w:cs="Times New Roman"/>
          <w:sz w:val="24"/>
          <w:szCs w:val="24"/>
        </w:rPr>
      </w:pP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b/>
          <w:bCs/>
          <w:color w:val="222222"/>
          <w:shd w:val="clear" w:color="auto" w:fill="FFFFFF"/>
        </w:rPr>
        <w:t>Application fee</w:t>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color w:val="222222"/>
          <w:shd w:val="clear" w:color="auto" w:fill="FFFFFF"/>
        </w:rPr>
        <w:t>If the application fees present a financial barrier for you to apply to your desired programs, you should not hesitate to request fee waivers. These are granted by some programs, so don’t hesitate to ask!</w:t>
      </w:r>
      <w:r w:rsidRPr="009C4248">
        <w:rPr>
          <w:rFonts w:ascii="Arial" w:eastAsia="Times New Roman" w:hAnsi="Arial" w:cs="Arial"/>
          <w:color w:val="000000"/>
        </w:rPr>
        <w:t xml:space="preserve"> </w:t>
      </w:r>
      <w:r w:rsidRPr="009C4248">
        <w:rPr>
          <w:rFonts w:ascii="Arial" w:eastAsia="Times New Roman" w:hAnsi="Arial" w:cs="Arial"/>
          <w:color w:val="222222"/>
          <w:shd w:val="clear" w:color="auto" w:fill="FFFFFF"/>
        </w:rPr>
        <w:t>Applying for one will not be held against you in the application process.</w:t>
      </w:r>
    </w:p>
    <w:p w:rsidR="009C4248" w:rsidRPr="009C4248" w:rsidRDefault="009C4248" w:rsidP="009C4248">
      <w:pPr>
        <w:spacing w:after="0" w:line="240" w:lineRule="auto"/>
        <w:rPr>
          <w:rFonts w:ascii="Times New Roman" w:eastAsia="Times New Roman" w:hAnsi="Times New Roman" w:cs="Times New Roman"/>
          <w:sz w:val="24"/>
          <w:szCs w:val="24"/>
        </w:rPr>
      </w:pP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b/>
          <w:bCs/>
          <w:color w:val="222222"/>
          <w:shd w:val="clear" w:color="auto" w:fill="FFFFFF"/>
        </w:rPr>
        <w:t>Recommended Timeline</w:t>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b/>
          <w:bCs/>
          <w:i/>
          <w:iCs/>
          <w:color w:val="222222"/>
          <w:shd w:val="clear" w:color="auto" w:fill="FFFFFF"/>
        </w:rPr>
        <w:t>July-August:</w:t>
      </w:r>
      <w:r w:rsidRPr="009C4248">
        <w:rPr>
          <w:rFonts w:ascii="Arial" w:eastAsia="Times New Roman" w:hAnsi="Arial" w:cs="Arial"/>
          <w:color w:val="222222"/>
          <w:shd w:val="clear" w:color="auto" w:fill="FFFFFF"/>
        </w:rPr>
        <w:t xml:space="preserve"> Research which programs will provide the best fit for you and your research interests. Contact those from whom you want to get letters of recommendation – if they agree to write for you, ask them when they would like to receive reminders from you and what draft materials they will want from you by when. Also communicate with faculty mentors or peers who have more recently enrolled in a PhD program to get an idea of how they successfully completed the process.</w:t>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b/>
          <w:bCs/>
          <w:i/>
          <w:iCs/>
          <w:color w:val="222222"/>
          <w:shd w:val="clear" w:color="auto" w:fill="FFFFFF"/>
        </w:rPr>
        <w:t xml:space="preserve">August-September: </w:t>
      </w:r>
      <w:r w:rsidRPr="009C4248">
        <w:rPr>
          <w:rFonts w:ascii="Arial" w:eastAsia="Times New Roman" w:hAnsi="Arial" w:cs="Arial"/>
          <w:color w:val="222222"/>
          <w:shd w:val="clear" w:color="auto" w:fill="FFFFFF"/>
        </w:rPr>
        <w:t>Produce a strong first draft of your personal statement. Take the GREs and TOEFL if applicable.</w:t>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b/>
          <w:bCs/>
          <w:i/>
          <w:iCs/>
          <w:color w:val="222222"/>
          <w:shd w:val="clear" w:color="auto" w:fill="FFFFFF"/>
        </w:rPr>
        <w:t>September-October:</w:t>
      </w:r>
      <w:r w:rsidRPr="009C4248">
        <w:rPr>
          <w:rFonts w:ascii="Arial" w:eastAsia="Times New Roman" w:hAnsi="Arial" w:cs="Arial"/>
          <w:b/>
          <w:bCs/>
          <w:color w:val="222222"/>
          <w:shd w:val="clear" w:color="auto" w:fill="FFFFFF"/>
        </w:rPr>
        <w:t xml:space="preserve"> </w:t>
      </w:r>
      <w:r w:rsidRPr="009C4248">
        <w:rPr>
          <w:rFonts w:ascii="Arial" w:eastAsia="Times New Roman" w:hAnsi="Arial" w:cs="Arial"/>
          <w:color w:val="222222"/>
          <w:shd w:val="clear" w:color="auto" w:fill="FFFFFF"/>
        </w:rPr>
        <w:t>Get feedback on and revise the personal statement. Contact faculty with whom you hope to work closely. Request official transcripts. Log in to the application platform for each school you plan to apply to and read through their specific instructions in detail.</w:t>
      </w:r>
    </w:p>
    <w:p w:rsidR="009C4248" w:rsidRPr="009C4248" w:rsidRDefault="009C4248" w:rsidP="009C4248">
      <w:pPr>
        <w:spacing w:after="200" w:line="240" w:lineRule="auto"/>
        <w:rPr>
          <w:rFonts w:ascii="Times New Roman" w:eastAsia="Times New Roman" w:hAnsi="Times New Roman" w:cs="Times New Roman"/>
          <w:sz w:val="24"/>
          <w:szCs w:val="24"/>
        </w:rPr>
      </w:pPr>
      <w:r w:rsidRPr="009C4248">
        <w:rPr>
          <w:rFonts w:ascii="Arial" w:eastAsia="Times New Roman" w:hAnsi="Arial" w:cs="Arial"/>
          <w:b/>
          <w:bCs/>
          <w:i/>
          <w:iCs/>
          <w:color w:val="222222"/>
          <w:shd w:val="clear" w:color="auto" w:fill="FFFFFF"/>
        </w:rPr>
        <w:t>October-November</w:t>
      </w:r>
      <w:r w:rsidRPr="009C4248">
        <w:rPr>
          <w:rFonts w:ascii="Arial" w:eastAsia="Times New Roman" w:hAnsi="Arial" w:cs="Arial"/>
          <w:b/>
          <w:bCs/>
          <w:color w:val="222222"/>
          <w:shd w:val="clear" w:color="auto" w:fill="FFFFFF"/>
        </w:rPr>
        <w:t>:</w:t>
      </w:r>
      <w:r w:rsidRPr="009C4248">
        <w:rPr>
          <w:rFonts w:ascii="Arial" w:eastAsia="Times New Roman" w:hAnsi="Arial" w:cs="Arial"/>
          <w:color w:val="222222"/>
          <w:shd w:val="clear" w:color="auto" w:fill="FFFFFF"/>
        </w:rPr>
        <w:t xml:space="preserve"> Continue to revise the personal statement and customize for each school. Polish writing sample. </w:t>
      </w:r>
    </w:p>
    <w:p w:rsidR="0082315C" w:rsidRDefault="009C4248" w:rsidP="009C4248">
      <w:r w:rsidRPr="009C4248">
        <w:rPr>
          <w:rFonts w:ascii="Arial" w:eastAsia="Times New Roman" w:hAnsi="Arial" w:cs="Arial"/>
          <w:b/>
          <w:bCs/>
          <w:i/>
          <w:iCs/>
          <w:color w:val="222222"/>
          <w:shd w:val="clear" w:color="auto" w:fill="FFFFFF"/>
        </w:rPr>
        <w:t>December:</w:t>
      </w:r>
      <w:r w:rsidRPr="009C4248">
        <w:rPr>
          <w:rFonts w:ascii="Arial" w:eastAsia="Times New Roman" w:hAnsi="Arial" w:cs="Arial"/>
          <w:color w:val="222222"/>
          <w:shd w:val="clear" w:color="auto" w:fill="FFFFFF"/>
        </w:rPr>
        <w:t>  Graduate applications are often due between December 1 and January 1.  Do apply a week ahead of time, and notify/ remind your letter writers about the pertinent due dates for each program.</w:t>
      </w:r>
      <w:bookmarkStart w:id="0" w:name="_GoBack"/>
      <w:bookmarkEnd w:id="0"/>
    </w:p>
    <w:sectPr w:rsidR="008231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9045CE"/>
    <w:multiLevelType w:val="multilevel"/>
    <w:tmpl w:val="849E0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4C2146F"/>
    <w:multiLevelType w:val="multilevel"/>
    <w:tmpl w:val="508EB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B645DD8"/>
    <w:multiLevelType w:val="multilevel"/>
    <w:tmpl w:val="DD50F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A1A149C"/>
    <w:multiLevelType w:val="multilevel"/>
    <w:tmpl w:val="C4546B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4248"/>
    <w:rsid w:val="00314A4D"/>
    <w:rsid w:val="009C4248"/>
    <w:rsid w:val="00F90A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8BBFBB3-6C98-40CD-AD00-5DE14EB561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C424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9C424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7529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reereducation.columbia.edu/resources/how-write-personal-statement-phd-program-application" TargetMode="External"/><Relationship Id="rId3" Type="http://schemas.openxmlformats.org/officeDocument/2006/relationships/settings" Target="settings.xml"/><Relationship Id="rId7" Type="http://schemas.openxmlformats.org/officeDocument/2006/relationships/hyperlink" Target="https://gradschool.duke.edu/admissions/how-choose-right-graduate-school/how-prepare-strong-graduate-school-applicati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gradfoodstudies.org/resources-statement/" TargetMode="External"/><Relationship Id="rId5" Type="http://schemas.openxmlformats.org/officeDocument/2006/relationships/hyperlink" Target="https://anthrodendum.org/2018/07/31/the-hiddencurriculum-of-applying-to-graduate-school-for-anthropology/"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1347</Words>
  <Characters>7684</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manski</dc:creator>
  <cp:keywords/>
  <dc:description/>
  <cp:lastModifiedBy>manski</cp:lastModifiedBy>
  <cp:revision>1</cp:revision>
  <dcterms:created xsi:type="dcterms:W3CDTF">2023-07-31T17:22:00Z</dcterms:created>
  <dcterms:modified xsi:type="dcterms:W3CDTF">2023-07-31T17:23:00Z</dcterms:modified>
</cp:coreProperties>
</file>